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03-06/2023/8110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с. Чемал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54.04.014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Пчёлкина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